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49" w:rsidRDefault="00764C49" w:rsidP="00764C49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F3C4A" w:rsidRDefault="008F3C4A" w:rsidP="00764C49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4C49" w:rsidRPr="00764C49" w:rsidRDefault="00764C49" w:rsidP="00764C49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прокуратурой проведен мониторинг </w:t>
      </w:r>
      <w:r w:rsidRPr="00764C49">
        <w:rPr>
          <w:rFonts w:ascii="Times New Roman" w:hAnsi="Times New Roman"/>
          <w:sz w:val="28"/>
          <w:szCs w:val="28"/>
        </w:rPr>
        <w:t xml:space="preserve"> изменений в федеральное и региональное</w:t>
      </w:r>
      <w:r>
        <w:rPr>
          <w:rFonts w:ascii="Times New Roman" w:hAnsi="Times New Roman"/>
          <w:sz w:val="28"/>
          <w:szCs w:val="28"/>
        </w:rPr>
        <w:t xml:space="preserve"> законодательство, регулирующего правоотношения в сфере противодействия коррупции. </w:t>
      </w:r>
    </w:p>
    <w:p w:rsidR="00764C49" w:rsidRDefault="00764C49" w:rsidP="00764C49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Так,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внесены существенные изменения в ст. 40 Федерального закона от 6 октября 2003 года № 131-ФЗ «Об общих принципах организации местного самоуправления в Российской Федерации» и ст. 12.1 Федерального закона от 25 декабря 2008 года № 273-ФЗ «О противодействии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коррупции».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частности, статья 12.1 Федерального закона от 25 декабря 2008 года № 273-ФЗ «О противодействии коррупции» дополнена частями 4.2, 4.3, 4.4, 4.5.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действующей редакции ст. 12.1 Федерального закона от 25 декабря 2008 года № 273-ФЗ «О противодействии коррупции»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предоставляются лицами, замещающими муниципальные должности высшему должностному лицу субъекта Российской Федерации в порядке, установленном законом субъекта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Федерации. Проверка достоверности и полноты представленных сведений осуществляется по решению высшего должностного лица субъекта Российской Федерации в порядке, установленном законом субъекта Российской Федерации.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статьей 12.1 указанного Закона определен порядок применения дисциплинарного взыскания в отношении лиц, замещающих муниципальные должности, в случае несоблюдения ограничений, запретов, неисполнения обязанностей, установленных федеральными закона для данной категории граждан.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Аналогичные изменения внесены Федеральным законом от 03.04.2017 № 64-ФЗ в статью 40 Федерального закона от 6 октября 2003 года № 131-ФЗ.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свою очередь, Областным законом Ленинградской области «О порядке предоставления отдельными лицами сведений о доходах, расходах, об имуществе и обязательствах имущественного характера и порядке проверке достоверности и полноты указанных сведений» определен Порядок предоставления гражданами, претендующими на замещение муниципальной должности, а также лицами, замещающими указанные должности сведений о своих доходах, расходах, об имуществе и обязательствах имущественного характера своих, супруг (супругов) и</w:t>
      </w:r>
      <w:proofErr w:type="gramEnd"/>
      <w:r>
        <w:rPr>
          <w:rFonts w:ascii="Times New Roman" w:hAnsi="Times New Roman"/>
          <w:sz w:val="28"/>
          <w:szCs w:val="28"/>
        </w:rPr>
        <w:t xml:space="preserve"> несовершеннолетних детей, а также Порядок проверки достоверности и полноты представленных сведений.</w:t>
      </w:r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 учетом изложенного, Федеральным законом от 03.04.2017 № 64-ФЗ «О внесении изменений в отдельные законодательные акты Российской </w:t>
      </w:r>
      <w:r>
        <w:rPr>
          <w:rFonts w:ascii="Times New Roman" w:hAnsi="Times New Roman"/>
          <w:sz w:val="28"/>
          <w:szCs w:val="28"/>
        </w:rPr>
        <w:lastRenderedPageBreak/>
        <w:t>Федерации в целях совершенствования государственной политики в области противодействия коррупции» полномочия по установлению порядка предоставления сведений о доходах расходах, об имуществе и обязательствах имущественного характера своих, супруг (супругов) и несовершеннолетних детей лицами, замещающими муниципальные должности, а также полномочия по проверке достоверности и полноты представленных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сведений переданы на уровень субъекта Российской Федерации. </w:t>
      </w:r>
      <w:proofErr w:type="gramEnd"/>
    </w:p>
    <w:p w:rsidR="00764C49" w:rsidRDefault="00764C49" w:rsidP="00764C4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C49" w:rsidRPr="00EE113B" w:rsidRDefault="00764C49" w:rsidP="00764C4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764C49" w:rsidRPr="00EE113B" w:rsidRDefault="00764C49" w:rsidP="00764C49">
      <w:pPr>
        <w:spacing w:line="240" w:lineRule="exact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764C49" w:rsidRDefault="00764C49" w:rsidP="00764C49"/>
    <w:p w:rsidR="00764C49" w:rsidRDefault="00764C49" w:rsidP="00764C49"/>
    <w:p w:rsidR="00415F3E" w:rsidRPr="009B1142" w:rsidRDefault="009B1142">
      <w:pPr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 xml:space="preserve"> </w:t>
      </w:r>
    </w:p>
    <w:sectPr w:rsidR="00415F3E" w:rsidRPr="009B1142" w:rsidSect="00764C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553" w:rsidRDefault="00B73553" w:rsidP="00764C49">
      <w:r>
        <w:separator/>
      </w:r>
    </w:p>
  </w:endnote>
  <w:endnote w:type="continuationSeparator" w:id="0">
    <w:p w:rsidR="00B73553" w:rsidRDefault="00B73553" w:rsidP="0076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553" w:rsidRDefault="00B73553" w:rsidP="00764C49">
      <w:r>
        <w:separator/>
      </w:r>
    </w:p>
  </w:footnote>
  <w:footnote w:type="continuationSeparator" w:id="0">
    <w:p w:rsidR="00B73553" w:rsidRDefault="00B73553" w:rsidP="00764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263"/>
      <w:docPartObj>
        <w:docPartGallery w:val="Page Numbers (Top of Page)"/>
        <w:docPartUnique/>
      </w:docPartObj>
    </w:sdtPr>
    <w:sdtEndPr/>
    <w:sdtContent>
      <w:p w:rsidR="00764C49" w:rsidRDefault="00D21D9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4C49" w:rsidRDefault="00764C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49"/>
    <w:rsid w:val="001D5C5B"/>
    <w:rsid w:val="002804BE"/>
    <w:rsid w:val="00293D1A"/>
    <w:rsid w:val="003006AD"/>
    <w:rsid w:val="00325239"/>
    <w:rsid w:val="00415F3E"/>
    <w:rsid w:val="00764C49"/>
    <w:rsid w:val="008A077F"/>
    <w:rsid w:val="008E2A75"/>
    <w:rsid w:val="008F3C4A"/>
    <w:rsid w:val="009B1142"/>
    <w:rsid w:val="00A15FF7"/>
    <w:rsid w:val="00AF3BB9"/>
    <w:rsid w:val="00B53680"/>
    <w:rsid w:val="00B73553"/>
    <w:rsid w:val="00B84360"/>
    <w:rsid w:val="00BA654C"/>
    <w:rsid w:val="00C71E3D"/>
    <w:rsid w:val="00D0407B"/>
    <w:rsid w:val="00D21D98"/>
    <w:rsid w:val="00D536FD"/>
    <w:rsid w:val="00E83F54"/>
    <w:rsid w:val="00F22811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49"/>
    <w:pPr>
      <w:widowControl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C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C49"/>
    <w:rPr>
      <w:rFonts w:ascii="TimesDL" w:eastAsia="Times New Roman" w:hAnsi="TimesD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64C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4C49"/>
    <w:rPr>
      <w:rFonts w:ascii="TimesDL" w:eastAsia="Times New Roman" w:hAnsi="TimesD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49"/>
    <w:pPr>
      <w:widowControl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C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C49"/>
    <w:rPr>
      <w:rFonts w:ascii="TimesDL" w:eastAsia="Times New Roman" w:hAnsi="TimesD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64C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4C49"/>
    <w:rPr>
      <w:rFonts w:ascii="TimesDL" w:eastAsia="Times New Roman" w:hAnsi="TimesD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6</cp:revision>
  <cp:lastPrinted>2017-10-09T05:46:00Z</cp:lastPrinted>
  <dcterms:created xsi:type="dcterms:W3CDTF">2017-10-09T09:13:00Z</dcterms:created>
  <dcterms:modified xsi:type="dcterms:W3CDTF">2017-10-11T15:25:00Z</dcterms:modified>
</cp:coreProperties>
</file>